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029" w:rsidRPr="007F2029" w:rsidRDefault="004D4D01" w:rsidP="007F2029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World History ALPHA-BETA-ZETA</w:t>
      </w:r>
    </w:p>
    <w:p w:rsidR="007F2029" w:rsidRDefault="007F2029" w:rsidP="007F2029">
      <w:pPr>
        <w:pStyle w:val="NoSpacing"/>
        <w:pBdr>
          <w:bottom w:val="single" w:sz="12" w:space="1" w:color="auto"/>
        </w:pBdr>
        <w:rPr>
          <w:rFonts w:ascii="Garamond" w:hAnsi="Garamond"/>
          <w:b/>
          <w:sz w:val="32"/>
        </w:rPr>
      </w:pPr>
      <w:r w:rsidRPr="007F2029">
        <w:rPr>
          <w:rFonts w:ascii="Garamond" w:hAnsi="Garamond"/>
          <w:b/>
          <w:sz w:val="32"/>
        </w:rPr>
        <w:t>Preparation for Test #2</w:t>
      </w:r>
    </w:p>
    <w:p w:rsidR="007F2029" w:rsidRPr="007F2029" w:rsidRDefault="004D4D01" w:rsidP="007F2029">
      <w:pPr>
        <w:pStyle w:val="NoSpacing"/>
        <w:pBdr>
          <w:bottom w:val="single" w:sz="12" w:space="1" w:color="auto"/>
        </w:pBdr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t>Test Date: Fri, Oct 10</w:t>
      </w:r>
    </w:p>
    <w:p w:rsidR="007F2029" w:rsidRDefault="007F2029">
      <w:pPr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4D4D01" w:rsidRPr="004D4D01" w:rsidRDefault="004D4D01" w:rsidP="004D4D01">
      <w:pPr>
        <w:rPr>
          <w:rFonts w:ascii="Garamond" w:hAnsi="Garamond"/>
          <w:sz w:val="28"/>
          <w:szCs w:val="24"/>
        </w:rPr>
      </w:pPr>
      <w:r w:rsidRPr="004D4D01">
        <w:rPr>
          <w:rFonts w:ascii="Garamond" w:hAnsi="Garamond"/>
          <w:sz w:val="28"/>
          <w:szCs w:val="24"/>
        </w:rPr>
        <w:t>Here’</w:t>
      </w:r>
      <w:r>
        <w:rPr>
          <w:rFonts w:ascii="Garamond" w:hAnsi="Garamond"/>
          <w:sz w:val="28"/>
          <w:szCs w:val="24"/>
        </w:rPr>
        <w:t xml:space="preserve">s what to expect </w:t>
      </w:r>
      <w:r w:rsidRPr="004D4D01">
        <w:rPr>
          <w:rFonts w:ascii="Garamond" w:hAnsi="Garamond"/>
          <w:sz w:val="28"/>
          <w:szCs w:val="24"/>
        </w:rPr>
        <w:t xml:space="preserve">on the test: </w:t>
      </w:r>
    </w:p>
    <w:p w:rsidR="007F2029" w:rsidRPr="007F2029" w:rsidRDefault="007F2029" w:rsidP="007F2029">
      <w:pPr>
        <w:pStyle w:val="ListParagraph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4D4D01">
        <w:rPr>
          <w:rFonts w:ascii="Garamond" w:eastAsia="Times New Roman" w:hAnsi="Garamond" w:cs="Tahoma"/>
          <w:color w:val="000000"/>
          <w:sz w:val="28"/>
          <w:szCs w:val="24"/>
        </w:rPr>
        <w:t xml:space="preserve">Short Essay:  </w:t>
      </w:r>
      <w:r w:rsidRPr="004D4D01">
        <w:rPr>
          <w:rFonts w:ascii="Garamond" w:eastAsia="Times New Roman" w:hAnsi="Garamond" w:cs="Tahoma"/>
          <w:b/>
          <w:color w:val="000000"/>
          <w:sz w:val="24"/>
          <w:szCs w:val="24"/>
        </w:rPr>
        <w:t>“</w:t>
      </w:r>
      <w:r w:rsidR="004D4D01" w:rsidRPr="004D4D01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To what extent did music and missionaries help Christianity spread in the early </w:t>
      </w:r>
      <w:proofErr w:type="gramStart"/>
      <w:r w:rsidR="004D4D01" w:rsidRPr="004D4D01">
        <w:rPr>
          <w:rFonts w:ascii="Garamond" w:eastAsia="Times New Roman" w:hAnsi="Garamond" w:cs="Tahoma"/>
          <w:b/>
          <w:color w:val="000000"/>
          <w:sz w:val="24"/>
          <w:szCs w:val="24"/>
        </w:rPr>
        <w:t>Middle</w:t>
      </w:r>
      <w:proofErr w:type="gramEnd"/>
      <w:r w:rsidR="004D4D01" w:rsidRPr="004D4D01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 Ages?</w:t>
      </w:r>
      <w:r w:rsidR="004D4D01" w:rsidRPr="004D4D01">
        <w:rPr>
          <w:rFonts w:ascii="Garamond" w:eastAsia="Times New Roman" w:hAnsi="Garamond" w:cs="Tahoma"/>
          <w:b/>
          <w:color w:val="000000"/>
          <w:sz w:val="24"/>
          <w:szCs w:val="24"/>
        </w:rPr>
        <w:t>”</w:t>
      </w:r>
    </w:p>
    <w:p w:rsidR="007F2029" w:rsidRPr="007F2029" w:rsidRDefault="007F2029" w:rsidP="007F2029">
      <w:pPr>
        <w:pStyle w:val="ListParagraph"/>
        <w:rPr>
          <w:rFonts w:ascii="Garamond" w:hAnsi="Garamond"/>
          <w:sz w:val="24"/>
          <w:szCs w:val="24"/>
        </w:rPr>
      </w:pPr>
    </w:p>
    <w:p w:rsidR="007F2029" w:rsidRPr="004D4D01" w:rsidRDefault="007F2029" w:rsidP="004D4D01">
      <w:pPr>
        <w:pStyle w:val="ListParagraph"/>
        <w:numPr>
          <w:ilvl w:val="0"/>
          <w:numId w:val="5"/>
        </w:numPr>
        <w:rPr>
          <w:rFonts w:ascii="Garamond" w:eastAsia="Times New Roman" w:hAnsi="Garamond" w:cs="Tahoma"/>
          <w:color w:val="000000"/>
          <w:sz w:val="28"/>
          <w:szCs w:val="24"/>
        </w:rPr>
      </w:pPr>
      <w:r w:rsidRPr="004D4D01">
        <w:rPr>
          <w:rFonts w:ascii="Garamond" w:eastAsia="Times New Roman" w:hAnsi="Garamond" w:cs="Tahoma"/>
          <w:color w:val="000000"/>
          <w:sz w:val="28"/>
          <w:szCs w:val="24"/>
        </w:rPr>
        <w:t xml:space="preserve">Label </w:t>
      </w:r>
      <w:r w:rsidR="004D4D01">
        <w:rPr>
          <w:rFonts w:ascii="Garamond" w:eastAsia="Times New Roman" w:hAnsi="Garamond" w:cs="Tahoma"/>
          <w:color w:val="000000"/>
          <w:sz w:val="28"/>
          <w:szCs w:val="24"/>
        </w:rPr>
        <w:t xml:space="preserve">the </w:t>
      </w:r>
      <w:r w:rsidRPr="004D4D01">
        <w:rPr>
          <w:rFonts w:ascii="Garamond" w:eastAsia="Times New Roman" w:hAnsi="Garamond" w:cs="Tahoma"/>
          <w:color w:val="000000"/>
          <w:sz w:val="28"/>
          <w:szCs w:val="24"/>
        </w:rPr>
        <w:t xml:space="preserve">countries </w:t>
      </w:r>
      <w:r w:rsidR="004D4D01">
        <w:rPr>
          <w:rFonts w:ascii="Garamond" w:eastAsia="Times New Roman" w:hAnsi="Garamond" w:cs="Tahoma"/>
          <w:color w:val="000000"/>
          <w:sz w:val="28"/>
          <w:szCs w:val="24"/>
        </w:rPr>
        <w:t xml:space="preserve">below </w:t>
      </w:r>
      <w:r w:rsidRPr="004D4D01">
        <w:rPr>
          <w:rFonts w:ascii="Garamond" w:eastAsia="Times New Roman" w:hAnsi="Garamond" w:cs="Tahoma"/>
          <w:color w:val="000000"/>
          <w:sz w:val="28"/>
          <w:szCs w:val="24"/>
        </w:rPr>
        <w:t>on a map of modern Europe</w:t>
      </w:r>
      <w:r w:rsidR="004D4D01" w:rsidRPr="004D4D01">
        <w:rPr>
          <w:rFonts w:ascii="Garamond" w:eastAsia="Times New Roman" w:hAnsi="Garamond" w:cs="Tahoma"/>
          <w:color w:val="000000"/>
          <w:sz w:val="28"/>
          <w:szCs w:val="24"/>
        </w:rPr>
        <w:t>.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Austria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Belgium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Czech Republic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Denmark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Finland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France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Germany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Greece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Hungary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Iceland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Ireland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Italy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The Netherlands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Norway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Poland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Portugal</w:t>
      </w:r>
    </w:p>
    <w:p w:rsid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Russia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Slovakia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Spain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Sweden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Switzerland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Turkey</w:t>
      </w:r>
    </w:p>
    <w:p w:rsidR="007F2029" w:rsidRP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 w:rsidRPr="007F2029">
        <w:rPr>
          <w:rFonts w:ascii="Garamond" w:eastAsia="Times New Roman" w:hAnsi="Garamond" w:cs="Tahoma"/>
          <w:color w:val="000000"/>
          <w:sz w:val="24"/>
          <w:szCs w:val="24"/>
        </w:rPr>
        <w:t>United Kingdom</w:t>
      </w:r>
    </w:p>
    <w:p w:rsidR="007F2029" w:rsidRDefault="007F2029" w:rsidP="007F2029">
      <w:pPr>
        <w:pStyle w:val="ListParagraph"/>
        <w:numPr>
          <w:ilvl w:val="1"/>
          <w:numId w:val="1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>
        <w:rPr>
          <w:rFonts w:ascii="Garamond" w:eastAsia="Times New Roman" w:hAnsi="Garamond" w:cs="Tahoma"/>
          <w:color w:val="000000"/>
          <w:sz w:val="24"/>
          <w:szCs w:val="24"/>
        </w:rPr>
        <w:t>Vatican City (microstate)</w:t>
      </w:r>
    </w:p>
    <w:p w:rsidR="004D4D01" w:rsidRDefault="004D4D01" w:rsidP="004D4D01">
      <w:pPr>
        <w:pStyle w:val="ListParagraph"/>
        <w:ind w:left="1440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4D4D01" w:rsidRPr="004D4D01" w:rsidRDefault="004D4D01" w:rsidP="004D4D01">
      <w:pPr>
        <w:pStyle w:val="ListParagraph"/>
        <w:numPr>
          <w:ilvl w:val="0"/>
          <w:numId w:val="5"/>
        </w:numPr>
        <w:rPr>
          <w:rFonts w:ascii="Garamond" w:eastAsia="Times New Roman" w:hAnsi="Garamond" w:cs="Tahoma"/>
          <w:color w:val="000000"/>
          <w:sz w:val="28"/>
          <w:szCs w:val="24"/>
        </w:rPr>
      </w:pPr>
      <w:r w:rsidRPr="004D4D01">
        <w:rPr>
          <w:rFonts w:ascii="Garamond" w:eastAsia="Times New Roman" w:hAnsi="Garamond" w:cs="Tahoma"/>
          <w:color w:val="000000"/>
          <w:sz w:val="28"/>
          <w:szCs w:val="24"/>
        </w:rPr>
        <w:t xml:space="preserve">Vocabulary: </w:t>
      </w:r>
      <w:r w:rsidRPr="004D4D01">
        <w:rPr>
          <w:rFonts w:ascii="Garamond" w:eastAsia="Times New Roman" w:hAnsi="Garamond" w:cs="Tahoma"/>
          <w:i/>
          <w:color w:val="000000"/>
          <w:sz w:val="28"/>
          <w:szCs w:val="24"/>
        </w:rPr>
        <w:t>Know the meaning of the words below.</w:t>
      </w:r>
    </w:p>
    <w:p w:rsidR="004D4D01" w:rsidRDefault="004D4D01" w:rsidP="004D4D01">
      <w:pPr>
        <w:pStyle w:val="ListParagraph"/>
        <w:numPr>
          <w:ilvl w:val="1"/>
          <w:numId w:val="5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>
        <w:rPr>
          <w:rFonts w:ascii="Garamond" w:eastAsia="Times New Roman" w:hAnsi="Garamond" w:cs="Tahoma"/>
          <w:color w:val="000000"/>
          <w:sz w:val="24"/>
          <w:szCs w:val="24"/>
        </w:rPr>
        <w:t>Missionary</w:t>
      </w:r>
    </w:p>
    <w:p w:rsidR="004D4D01" w:rsidRDefault="004D4D01" w:rsidP="004D4D01">
      <w:pPr>
        <w:pStyle w:val="ListParagraph"/>
        <w:numPr>
          <w:ilvl w:val="1"/>
          <w:numId w:val="5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>
        <w:rPr>
          <w:rFonts w:ascii="Garamond" w:eastAsia="Times New Roman" w:hAnsi="Garamond" w:cs="Tahoma"/>
          <w:color w:val="000000"/>
          <w:sz w:val="24"/>
          <w:szCs w:val="24"/>
        </w:rPr>
        <w:t>Monk</w:t>
      </w:r>
    </w:p>
    <w:p w:rsidR="004D4D01" w:rsidRDefault="004D4D01" w:rsidP="004D4D01">
      <w:pPr>
        <w:pStyle w:val="ListParagraph"/>
        <w:numPr>
          <w:ilvl w:val="1"/>
          <w:numId w:val="5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>
        <w:rPr>
          <w:rFonts w:ascii="Garamond" w:eastAsia="Times New Roman" w:hAnsi="Garamond" w:cs="Tahoma"/>
          <w:color w:val="000000"/>
          <w:sz w:val="24"/>
          <w:szCs w:val="24"/>
        </w:rPr>
        <w:t>Monastery</w:t>
      </w:r>
    </w:p>
    <w:p w:rsidR="004D4D01" w:rsidRDefault="004D4D01" w:rsidP="004D4D01">
      <w:pPr>
        <w:pStyle w:val="ListParagraph"/>
        <w:numPr>
          <w:ilvl w:val="1"/>
          <w:numId w:val="5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>
        <w:rPr>
          <w:rFonts w:ascii="Garamond" w:eastAsia="Times New Roman" w:hAnsi="Garamond" w:cs="Tahoma"/>
          <w:color w:val="000000"/>
          <w:sz w:val="24"/>
          <w:szCs w:val="24"/>
        </w:rPr>
        <w:t>Papacy</w:t>
      </w:r>
    </w:p>
    <w:p w:rsidR="004D4D01" w:rsidRDefault="004D4D01" w:rsidP="004D4D01">
      <w:pPr>
        <w:pStyle w:val="ListParagraph"/>
        <w:numPr>
          <w:ilvl w:val="1"/>
          <w:numId w:val="5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>
        <w:rPr>
          <w:rFonts w:ascii="Garamond" w:eastAsia="Times New Roman" w:hAnsi="Garamond" w:cs="Tahoma"/>
          <w:color w:val="000000"/>
          <w:sz w:val="24"/>
          <w:szCs w:val="24"/>
        </w:rPr>
        <w:t>Sheathing</w:t>
      </w:r>
    </w:p>
    <w:p w:rsidR="004D4D01" w:rsidRPr="004D4D01" w:rsidRDefault="004D4D01" w:rsidP="004D4D01">
      <w:pPr>
        <w:pStyle w:val="ListParagraph"/>
        <w:numPr>
          <w:ilvl w:val="1"/>
          <w:numId w:val="5"/>
        </w:numPr>
        <w:rPr>
          <w:rFonts w:ascii="Garamond" w:eastAsia="Times New Roman" w:hAnsi="Garamond" w:cs="Tahoma"/>
          <w:color w:val="000000"/>
          <w:sz w:val="24"/>
          <w:szCs w:val="24"/>
        </w:rPr>
      </w:pPr>
      <w:r>
        <w:rPr>
          <w:rFonts w:ascii="Garamond" w:eastAsia="Times New Roman" w:hAnsi="Garamond" w:cs="Tahoma"/>
          <w:color w:val="000000"/>
          <w:sz w:val="24"/>
          <w:szCs w:val="24"/>
        </w:rPr>
        <w:t xml:space="preserve">Autocratic </w:t>
      </w:r>
    </w:p>
    <w:p w:rsidR="00F77DF0" w:rsidRDefault="00F77DF0" w:rsidP="00F77DF0">
      <w:pPr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F77DF0" w:rsidRDefault="00F77DF0" w:rsidP="00F77DF0">
      <w:pPr>
        <w:rPr>
          <w:rFonts w:ascii="Garamond" w:eastAsia="Times New Roman" w:hAnsi="Garamond" w:cs="Tahoma"/>
          <w:color w:val="000000"/>
          <w:sz w:val="24"/>
          <w:szCs w:val="24"/>
        </w:rPr>
      </w:pPr>
      <w:bookmarkStart w:id="0" w:name="_GoBack"/>
      <w:bookmarkEnd w:id="0"/>
    </w:p>
    <w:p w:rsidR="00F77DF0" w:rsidRDefault="00F77DF0" w:rsidP="00F77DF0"/>
    <w:p w:rsidR="00F77DF0" w:rsidRPr="00F77DF0" w:rsidRDefault="00F77DF0" w:rsidP="00F77DF0">
      <w:pPr>
        <w:rPr>
          <w:rFonts w:ascii="Garamond" w:eastAsia="Times New Roman" w:hAnsi="Garamond" w:cs="Tahoma"/>
          <w:color w:val="000000"/>
          <w:sz w:val="24"/>
          <w:szCs w:val="24"/>
        </w:rPr>
      </w:pPr>
    </w:p>
    <w:sectPr w:rsidR="00F77DF0" w:rsidRPr="00F77DF0" w:rsidSect="000A6E86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35E64"/>
    <w:multiLevelType w:val="multilevel"/>
    <w:tmpl w:val="B616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E93CE0"/>
    <w:multiLevelType w:val="hybridMultilevel"/>
    <w:tmpl w:val="2AC2D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5058E7"/>
    <w:multiLevelType w:val="multilevel"/>
    <w:tmpl w:val="DB5A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F36172"/>
    <w:multiLevelType w:val="multilevel"/>
    <w:tmpl w:val="4B125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676861"/>
    <w:multiLevelType w:val="hybridMultilevel"/>
    <w:tmpl w:val="B90C7308"/>
    <w:lvl w:ilvl="0" w:tplc="DB3C1B5A">
      <w:start w:val="1"/>
      <w:numFmt w:val="decimal"/>
      <w:lvlText w:val="%1)"/>
      <w:lvlJc w:val="left"/>
      <w:pPr>
        <w:ind w:left="720" w:hanging="360"/>
      </w:pPr>
      <w:rPr>
        <w:rFonts w:eastAsia="Times New Roman" w:cs="Tahoma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029"/>
    <w:rsid w:val="00035E18"/>
    <w:rsid w:val="000A6E86"/>
    <w:rsid w:val="0013310A"/>
    <w:rsid w:val="004D4D01"/>
    <w:rsid w:val="007F2029"/>
    <w:rsid w:val="00F7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489D89-F02B-4D72-9009-124A7159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202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F2029"/>
    <w:pPr>
      <w:ind w:left="720"/>
      <w:contextualSpacing/>
    </w:pPr>
  </w:style>
  <w:style w:type="table" w:styleId="TableGrid">
    <w:name w:val="Table Grid"/>
    <w:basedOn w:val="TableNormal"/>
    <w:uiPriority w:val="59"/>
    <w:rsid w:val="00F77D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7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2014-10-06T15:45:00Z</cp:lastPrinted>
  <dcterms:created xsi:type="dcterms:W3CDTF">2014-10-06T15:45:00Z</dcterms:created>
  <dcterms:modified xsi:type="dcterms:W3CDTF">2014-10-06T15:57:00Z</dcterms:modified>
</cp:coreProperties>
</file>